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6"/>
          <w:szCs w:val="26"/>
          <w:u w:val="single"/>
        </w:rPr>
      </w:pPr>
      <w:r w:rsidDel="00000000" w:rsidR="00000000" w:rsidRPr="00000000">
        <w:rPr>
          <w:b w:val="1"/>
          <w:sz w:val="26"/>
          <w:szCs w:val="26"/>
          <w:u w:val="single"/>
          <w:rtl w:val="0"/>
        </w:rPr>
        <w:t xml:space="preserve">ALOJAMIENTO TURÍSTICO EXTRAHOTELERO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6"/>
          <w:szCs w:val="26"/>
          <w:u w:val="single"/>
        </w:rPr>
      </w:pPr>
      <w:r w:rsidDel="00000000" w:rsidR="00000000" w:rsidRPr="00000000">
        <w:rPr>
          <w:b w:val="1"/>
          <w:sz w:val="26"/>
          <w:szCs w:val="26"/>
          <w:u w:val="single"/>
          <w:rtl w:val="0"/>
        </w:rPr>
        <w:t xml:space="preserve">DECLARACIÓN JURADA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I.- INFORMACIÓN DEL SOLICITANTE: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a) Apellido(s) y Nombre(s) o Razón Social: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b) DNI del titular: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c) Domicilio Legal: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d) Correo electrónico: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e) Teléfono: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II.- INFORMACIÓN FISCAL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a) CUIT (acompañar constancia):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b) IIBB (acompañar constancia último pago):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III.- INFORMACIÓN DEL INMUEBLE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a) Localidad: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b) Domicilio del inmueble: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c) Nomenclatura Catastral: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d) Titular del inmueble: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e) Plano aprobado por Municipio (acompañar documento digitalizado):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f) Memoria Descriptiva (acompañar documento)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g) Esquema de ubicación de Dispositivos de seguridad (acompañar documento digitalizado):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h) Certificado Final de Obra (acompañar documento digitalizado):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IV.- SEGURO DE RESPONSABILIDAD CIVIL CONTRA TERCEROS: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a) Compañía de Seguro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b) N° de Póliza: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c) Titular de la póliza: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d) Rubro asegurado: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e) Vigencia: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f) Cláusula de no Repetición a favor del Ministerio de Turismo de la Provincia del Neuquén - C.U.I.T N° 30-71588612-6: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El solicitante declara bajo juramento que los datos consignados son correctos, veraces y sin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omisiones, asumiendo la responsabilidad administrativa, civil y/o penal por las consecuencias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derivadas de falsedades o errores en los mismos, y que el inmueble en cuestión reúne los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requisitos exigidos en la normativa vigente.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Firma: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Aclaración: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